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F91E" w14:textId="73C142C4" w:rsidR="00E5685F" w:rsidRPr="003C1DF0" w:rsidRDefault="004C76D3">
      <w:pPr>
        <w:jc w:val="both"/>
        <w:rPr>
          <w:rFonts w:cs="Arial"/>
          <w:sz w:val="22"/>
          <w:szCs w:val="22"/>
        </w:rPr>
      </w:pPr>
      <w:r w:rsidRPr="003C1DF0">
        <w:rPr>
          <w:rFonts w:cs="Arial"/>
          <w:sz w:val="22"/>
          <w:szCs w:val="22"/>
        </w:rPr>
        <w:t xml:space="preserve">ATA DA SESSÃO DE ABERTURA E JULGAMENTO DOS ENVELOPES DE </w:t>
      </w:r>
      <w:r w:rsidR="001B1FB6" w:rsidRPr="003C1DF0">
        <w:rPr>
          <w:rFonts w:cs="Arial"/>
          <w:sz w:val="22"/>
          <w:szCs w:val="22"/>
        </w:rPr>
        <w:t xml:space="preserve">PROPOSTA E </w:t>
      </w:r>
      <w:r w:rsidRPr="003C1DF0">
        <w:rPr>
          <w:rFonts w:cs="Arial"/>
          <w:sz w:val="22"/>
          <w:szCs w:val="22"/>
        </w:rPr>
        <w:t xml:space="preserve">HABILITAÇÃO, REFERENTE À LICITAÇÃO MODALIDADE </w:t>
      </w:r>
      <w:r w:rsidR="005E654B" w:rsidRPr="003C1DF0">
        <w:rPr>
          <w:rFonts w:cs="Arial"/>
          <w:sz w:val="22"/>
          <w:szCs w:val="22"/>
        </w:rPr>
        <w:t>PREGÃO PRESENCIAL</w:t>
      </w:r>
      <w:r w:rsidR="00EA6760" w:rsidRPr="003C1DF0">
        <w:rPr>
          <w:rFonts w:cs="Arial"/>
          <w:sz w:val="22"/>
          <w:szCs w:val="22"/>
        </w:rPr>
        <w:t xml:space="preserve"> </w:t>
      </w:r>
      <w:r w:rsidRPr="003C1DF0">
        <w:rPr>
          <w:rFonts w:cs="Arial"/>
          <w:sz w:val="22"/>
          <w:szCs w:val="22"/>
        </w:rPr>
        <w:t xml:space="preserve">Nº </w:t>
      </w:r>
      <w:r w:rsidR="00EA6760" w:rsidRPr="003C1DF0">
        <w:rPr>
          <w:rFonts w:cs="Arial"/>
          <w:sz w:val="22"/>
          <w:szCs w:val="22"/>
        </w:rPr>
        <w:t>0</w:t>
      </w:r>
      <w:r w:rsidR="005E654B" w:rsidRPr="003C1DF0">
        <w:rPr>
          <w:rFonts w:cs="Arial"/>
          <w:sz w:val="22"/>
          <w:szCs w:val="22"/>
        </w:rPr>
        <w:t>2</w:t>
      </w:r>
      <w:r w:rsidRPr="003C1DF0">
        <w:rPr>
          <w:rFonts w:cs="Arial"/>
          <w:sz w:val="22"/>
          <w:szCs w:val="22"/>
        </w:rPr>
        <w:t>/202</w:t>
      </w:r>
      <w:r w:rsidR="003C1DF0" w:rsidRPr="003C1DF0">
        <w:rPr>
          <w:rFonts w:cs="Arial"/>
          <w:sz w:val="22"/>
          <w:szCs w:val="22"/>
        </w:rPr>
        <w:t>6</w:t>
      </w:r>
      <w:r w:rsidRPr="003C1DF0">
        <w:rPr>
          <w:rFonts w:cs="Arial"/>
          <w:sz w:val="22"/>
          <w:szCs w:val="22"/>
        </w:rPr>
        <w:t xml:space="preserve">. OBJETO: </w:t>
      </w:r>
      <w:r w:rsidR="00EA6760" w:rsidRPr="003C1DF0">
        <w:rPr>
          <w:rFonts w:cs="Arial"/>
          <w:sz w:val="22"/>
          <w:szCs w:val="22"/>
        </w:rPr>
        <w:t>“</w:t>
      </w:r>
      <w:r w:rsidR="00455E7D" w:rsidRPr="003C1DF0">
        <w:rPr>
          <w:rFonts w:cs="Arial"/>
          <w:sz w:val="22"/>
          <w:szCs w:val="22"/>
        </w:rPr>
        <w:t xml:space="preserve">contratação de </w:t>
      </w:r>
      <w:r w:rsidR="003C1DF0" w:rsidRPr="003C1DF0">
        <w:rPr>
          <w:rFonts w:cs="Arial"/>
          <w:sz w:val="22"/>
          <w:szCs w:val="22"/>
        </w:rPr>
        <w:t>empresa para serviços especializados na administração, gerenciamento, emissão, distribuição e fornecimento de documentos de legitimação, na forma de cartão eletrônico, magnético ou de similar tecnologia com senha, com a finalidade de ser utilizado pelos funcionários para uso do auxílio alimentação na modalidade vale-alimentação</w:t>
      </w:r>
      <w:r w:rsidR="003C1DF0" w:rsidRPr="003C1DF0">
        <w:rPr>
          <w:rFonts w:cs="Arial"/>
          <w:sz w:val="22"/>
          <w:szCs w:val="22"/>
        </w:rPr>
        <w:t>.</w:t>
      </w:r>
    </w:p>
    <w:p w14:paraId="3635CFC3" w14:textId="77777777" w:rsidR="00E5685F" w:rsidRPr="003C1DF0" w:rsidRDefault="00E5685F">
      <w:pPr>
        <w:ind w:firstLine="708"/>
        <w:jc w:val="both"/>
        <w:rPr>
          <w:rFonts w:cs="Arial"/>
          <w:sz w:val="22"/>
          <w:szCs w:val="22"/>
        </w:rPr>
      </w:pPr>
    </w:p>
    <w:p w14:paraId="497039D7" w14:textId="6D68045E" w:rsidR="00E5685F" w:rsidRPr="003C1DF0" w:rsidRDefault="005E654B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3C1DF0">
        <w:rPr>
          <w:rFonts w:ascii="Arial" w:hAnsi="Arial" w:cs="Arial"/>
          <w:sz w:val="22"/>
          <w:szCs w:val="22"/>
        </w:rPr>
        <w:t xml:space="preserve">Aos </w:t>
      </w:r>
      <w:r w:rsidR="003C1DF0" w:rsidRPr="003C1DF0">
        <w:rPr>
          <w:rFonts w:ascii="Arial" w:hAnsi="Arial" w:cs="Arial"/>
          <w:sz w:val="22"/>
          <w:szCs w:val="22"/>
        </w:rPr>
        <w:t xml:space="preserve">vinte e sete dias do </w:t>
      </w:r>
      <w:r w:rsidRPr="003C1DF0">
        <w:rPr>
          <w:rFonts w:ascii="Arial" w:hAnsi="Arial" w:cs="Arial"/>
          <w:sz w:val="22"/>
          <w:szCs w:val="22"/>
        </w:rPr>
        <w:t xml:space="preserve">mês de </w:t>
      </w:r>
      <w:r w:rsidR="003C1DF0" w:rsidRPr="003C1DF0">
        <w:rPr>
          <w:rFonts w:ascii="Arial" w:hAnsi="Arial" w:cs="Arial"/>
          <w:sz w:val="22"/>
          <w:szCs w:val="22"/>
        </w:rPr>
        <w:t>março</w:t>
      </w:r>
      <w:r w:rsidRPr="003C1DF0">
        <w:rPr>
          <w:rFonts w:ascii="Arial" w:hAnsi="Arial" w:cs="Arial"/>
          <w:sz w:val="22"/>
          <w:szCs w:val="22"/>
        </w:rPr>
        <w:t xml:space="preserve"> de dois mil e vinte e </w:t>
      </w:r>
      <w:r w:rsidR="003C1DF0" w:rsidRPr="003C1DF0">
        <w:rPr>
          <w:rFonts w:ascii="Arial" w:hAnsi="Arial" w:cs="Arial"/>
          <w:sz w:val="22"/>
          <w:szCs w:val="22"/>
        </w:rPr>
        <w:t>seis</w:t>
      </w:r>
      <w:r w:rsidRPr="003C1DF0">
        <w:rPr>
          <w:rFonts w:ascii="Arial" w:hAnsi="Arial" w:cs="Arial"/>
          <w:sz w:val="22"/>
          <w:szCs w:val="22"/>
        </w:rPr>
        <w:t>, às 16 horas</w:t>
      </w:r>
      <w:r w:rsidR="004C76D3" w:rsidRPr="003C1DF0">
        <w:rPr>
          <w:rFonts w:ascii="Arial" w:hAnsi="Arial" w:cs="Arial"/>
          <w:sz w:val="22"/>
          <w:szCs w:val="22"/>
        </w:rPr>
        <w:t xml:space="preserve">, na Sala de Reuniões do Centro Administrativo da Companhia Hidromineral de Piratuba, reuniu-se a </w:t>
      </w:r>
      <w:proofErr w:type="spellStart"/>
      <w:r w:rsidRPr="003C1DF0">
        <w:rPr>
          <w:rFonts w:ascii="Arial" w:hAnsi="Arial" w:cs="Arial"/>
          <w:sz w:val="22"/>
          <w:szCs w:val="22"/>
        </w:rPr>
        <w:t>a</w:t>
      </w:r>
      <w:proofErr w:type="spellEnd"/>
      <w:r w:rsidRPr="003C1DF0">
        <w:rPr>
          <w:rFonts w:ascii="Arial" w:hAnsi="Arial" w:cs="Arial"/>
          <w:sz w:val="22"/>
          <w:szCs w:val="22"/>
        </w:rPr>
        <w:t xml:space="preserve"> Comissão de Pregão</w:t>
      </w:r>
      <w:r w:rsidR="004C76D3" w:rsidRPr="003C1DF0">
        <w:rPr>
          <w:rFonts w:ascii="Arial" w:hAnsi="Arial" w:cs="Arial"/>
          <w:sz w:val="22"/>
          <w:szCs w:val="22"/>
        </w:rPr>
        <w:t>,</w:t>
      </w:r>
      <w:r w:rsidR="001B1FB6" w:rsidRPr="003C1DF0">
        <w:rPr>
          <w:rFonts w:ascii="Arial" w:hAnsi="Arial" w:cs="Arial"/>
          <w:sz w:val="22"/>
          <w:szCs w:val="22"/>
        </w:rPr>
        <w:t xml:space="preserve"> </w:t>
      </w:r>
      <w:r w:rsidRPr="003C1DF0">
        <w:rPr>
          <w:rFonts w:ascii="Arial" w:hAnsi="Arial" w:cs="Arial"/>
          <w:sz w:val="22"/>
          <w:szCs w:val="22"/>
        </w:rPr>
        <w:t>designada p</w:t>
      </w:r>
      <w:r w:rsidRPr="003C1DF0">
        <w:rPr>
          <w:rFonts w:ascii="Arial" w:hAnsi="Arial" w:cs="Arial"/>
          <w:color w:val="000000"/>
          <w:sz w:val="22"/>
          <w:szCs w:val="22"/>
        </w:rPr>
        <w:t xml:space="preserve">ela Portaria nº 07/2025, sob o pregoeiro Sr. Samuel Felipe </w:t>
      </w:r>
      <w:proofErr w:type="spellStart"/>
      <w:r w:rsidRPr="003C1DF0">
        <w:rPr>
          <w:rFonts w:ascii="Arial" w:hAnsi="Arial" w:cs="Arial"/>
          <w:color w:val="000000"/>
          <w:sz w:val="22"/>
          <w:szCs w:val="22"/>
        </w:rPr>
        <w:t>Benjamini</w:t>
      </w:r>
      <w:proofErr w:type="spellEnd"/>
      <w:r w:rsidRPr="003C1DF0">
        <w:rPr>
          <w:rFonts w:ascii="Arial" w:hAnsi="Arial" w:cs="Arial"/>
          <w:color w:val="000000"/>
          <w:sz w:val="22"/>
          <w:szCs w:val="22"/>
        </w:rPr>
        <w:t>, equipe de apoio Sr</w:t>
      </w:r>
      <w:r w:rsidR="001B1FB6" w:rsidRPr="003C1DF0">
        <w:rPr>
          <w:rFonts w:ascii="Arial" w:hAnsi="Arial" w:cs="Arial"/>
          <w:color w:val="000000"/>
          <w:sz w:val="22"/>
          <w:szCs w:val="22"/>
        </w:rPr>
        <w:t>a</w:t>
      </w:r>
      <w:r w:rsidRPr="003C1DF0">
        <w:rPr>
          <w:rFonts w:ascii="Arial" w:hAnsi="Arial" w:cs="Arial"/>
          <w:color w:val="000000"/>
          <w:sz w:val="22"/>
          <w:szCs w:val="22"/>
        </w:rPr>
        <w:t xml:space="preserve">. </w:t>
      </w:r>
      <w:r w:rsidR="001B1FB6" w:rsidRPr="003C1DF0">
        <w:rPr>
          <w:rFonts w:ascii="Arial" w:hAnsi="Arial" w:cs="Arial"/>
          <w:color w:val="000000"/>
          <w:sz w:val="22"/>
          <w:szCs w:val="22"/>
        </w:rPr>
        <w:t>Juliana Stumpf Mayer</w:t>
      </w:r>
      <w:r w:rsidRPr="003C1DF0">
        <w:rPr>
          <w:rFonts w:ascii="Arial" w:hAnsi="Arial" w:cs="Arial"/>
          <w:color w:val="000000"/>
          <w:sz w:val="22"/>
          <w:szCs w:val="22"/>
        </w:rPr>
        <w:t xml:space="preserve"> e </w:t>
      </w:r>
      <w:r w:rsidR="003C1DF0" w:rsidRPr="003C1DF0">
        <w:rPr>
          <w:rFonts w:ascii="Arial" w:hAnsi="Arial" w:cs="Arial"/>
          <w:color w:val="000000"/>
          <w:sz w:val="22"/>
          <w:szCs w:val="22"/>
        </w:rPr>
        <w:t>o</w:t>
      </w:r>
      <w:r w:rsidRPr="003C1DF0">
        <w:rPr>
          <w:rFonts w:ascii="Arial" w:hAnsi="Arial" w:cs="Arial"/>
          <w:color w:val="000000"/>
          <w:sz w:val="22"/>
          <w:szCs w:val="22"/>
        </w:rPr>
        <w:t xml:space="preserve"> Sr. </w:t>
      </w:r>
      <w:r w:rsidR="003C1DF0" w:rsidRPr="003C1DF0">
        <w:rPr>
          <w:rFonts w:ascii="Arial" w:hAnsi="Arial" w:cs="Arial"/>
          <w:color w:val="000000"/>
          <w:sz w:val="22"/>
          <w:szCs w:val="22"/>
        </w:rPr>
        <w:t xml:space="preserve">Wilson </w:t>
      </w:r>
      <w:proofErr w:type="spellStart"/>
      <w:r w:rsidR="003C1DF0" w:rsidRPr="003C1DF0">
        <w:rPr>
          <w:rFonts w:ascii="Arial" w:hAnsi="Arial" w:cs="Arial"/>
          <w:color w:val="000000"/>
          <w:sz w:val="22"/>
          <w:szCs w:val="22"/>
        </w:rPr>
        <w:t>Ubialli</w:t>
      </w:r>
      <w:proofErr w:type="spellEnd"/>
      <w:r w:rsidRPr="003C1DF0">
        <w:rPr>
          <w:rFonts w:ascii="Arial" w:hAnsi="Arial" w:cs="Arial"/>
          <w:color w:val="000000"/>
          <w:sz w:val="22"/>
          <w:szCs w:val="22"/>
        </w:rPr>
        <w:t xml:space="preserve">, </w:t>
      </w:r>
      <w:r w:rsidR="004C76D3" w:rsidRPr="003C1DF0">
        <w:rPr>
          <w:rFonts w:ascii="Arial" w:hAnsi="Arial" w:cs="Arial"/>
          <w:sz w:val="22"/>
          <w:szCs w:val="22"/>
        </w:rPr>
        <w:t xml:space="preserve">com a finalidade de efetuar </w:t>
      </w:r>
      <w:r w:rsidR="001B1FB6" w:rsidRPr="003C1DF0">
        <w:rPr>
          <w:rFonts w:ascii="Arial" w:hAnsi="Arial" w:cs="Arial"/>
          <w:sz w:val="22"/>
          <w:szCs w:val="22"/>
        </w:rPr>
        <w:t>a</w:t>
      </w:r>
      <w:r w:rsidR="004C76D3" w:rsidRPr="003C1DF0">
        <w:rPr>
          <w:rFonts w:ascii="Arial" w:hAnsi="Arial" w:cs="Arial"/>
          <w:sz w:val="22"/>
          <w:szCs w:val="22"/>
        </w:rPr>
        <w:t xml:space="preserve"> abertura dos envelopes de propostas de preços</w:t>
      </w:r>
      <w:r w:rsidR="001B1FB6" w:rsidRPr="003C1DF0">
        <w:rPr>
          <w:rFonts w:ascii="Arial" w:hAnsi="Arial" w:cs="Arial"/>
          <w:sz w:val="22"/>
          <w:szCs w:val="22"/>
        </w:rPr>
        <w:t xml:space="preserve"> e habilitação</w:t>
      </w:r>
      <w:r w:rsidR="004C76D3" w:rsidRPr="003C1DF0">
        <w:rPr>
          <w:rFonts w:ascii="Arial" w:hAnsi="Arial" w:cs="Arial"/>
          <w:sz w:val="22"/>
          <w:szCs w:val="22"/>
        </w:rPr>
        <w:t xml:space="preserve">, referentes à Licitação em epígrafe. Iniciada a sessão, observou-se que nenhuma empresa protocolou os envelopes em tempo hábil, </w:t>
      </w:r>
      <w:r w:rsidR="002813B3" w:rsidRPr="003C1DF0">
        <w:rPr>
          <w:rFonts w:ascii="Arial" w:hAnsi="Arial" w:cs="Arial"/>
          <w:sz w:val="22"/>
          <w:szCs w:val="22"/>
        </w:rPr>
        <w:t xml:space="preserve">para participar do certame, </w:t>
      </w:r>
      <w:r w:rsidR="004C76D3" w:rsidRPr="003C1DF0">
        <w:rPr>
          <w:rFonts w:ascii="Arial" w:hAnsi="Arial" w:cs="Arial"/>
          <w:sz w:val="22"/>
          <w:szCs w:val="22"/>
        </w:rPr>
        <w:t>restando, portanto, deserta a licitação. Nada mais havendo a tratar, foi encerrada a sessão, com a presente Ata aprovada e assinada pelos membros da Comissão Permanente de Licitações e representante presente.</w:t>
      </w:r>
    </w:p>
    <w:p w14:paraId="7167CA50" w14:textId="57636C25" w:rsidR="00E5685F" w:rsidRPr="003C1DF0" w:rsidRDefault="00E5685F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672B3E4B" w14:textId="77777777" w:rsidR="001B1FB6" w:rsidRPr="003C1DF0" w:rsidRDefault="001B1FB6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1C38ACF9" w14:textId="455084A7" w:rsidR="004C76D3" w:rsidRPr="003C1DF0" w:rsidRDefault="004C76D3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3CFDDD59" w14:textId="77777777" w:rsidR="004C76D3" w:rsidRPr="003C1DF0" w:rsidRDefault="004C76D3">
      <w:pPr>
        <w:pStyle w:val="Cabealh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0"/>
        <w:gridCol w:w="4249"/>
      </w:tblGrid>
      <w:tr w:rsidR="001B1FB6" w:rsidRPr="003C1DF0" w14:paraId="720B1896" w14:textId="77777777" w:rsidTr="009A6F9A">
        <w:trPr>
          <w:trHeight w:val="528"/>
          <w:jc w:val="center"/>
        </w:trPr>
        <w:tc>
          <w:tcPr>
            <w:tcW w:w="4250" w:type="dxa"/>
            <w:shd w:val="clear" w:color="auto" w:fill="FFFFFF"/>
          </w:tcPr>
          <w:p w14:paraId="7CA55783" w14:textId="08DA39FB" w:rsidR="001B1FB6" w:rsidRPr="003C1DF0" w:rsidRDefault="001B1FB6" w:rsidP="009A6F9A">
            <w:pPr>
              <w:jc w:val="center"/>
              <w:rPr>
                <w:rFonts w:cs="Arial"/>
                <w:sz w:val="22"/>
                <w:szCs w:val="22"/>
              </w:rPr>
            </w:pPr>
            <w:r w:rsidRPr="003C1DF0">
              <w:rPr>
                <w:rFonts w:cs="Arial"/>
                <w:sz w:val="22"/>
                <w:szCs w:val="22"/>
              </w:rPr>
              <w:t>_____________________________</w:t>
            </w:r>
          </w:p>
          <w:p w14:paraId="6E1B4794" w14:textId="77777777" w:rsidR="001B1FB6" w:rsidRPr="003C1DF0" w:rsidRDefault="001B1FB6" w:rsidP="009A6F9A">
            <w:pPr>
              <w:jc w:val="center"/>
              <w:rPr>
                <w:rFonts w:cs="Arial"/>
                <w:sz w:val="22"/>
                <w:szCs w:val="22"/>
              </w:rPr>
            </w:pPr>
            <w:r w:rsidRPr="003C1DF0">
              <w:rPr>
                <w:rFonts w:cs="Arial"/>
                <w:sz w:val="22"/>
                <w:szCs w:val="22"/>
              </w:rPr>
              <w:t>SAMUEL FELIPE BENJAMINI</w:t>
            </w:r>
          </w:p>
          <w:p w14:paraId="2795F6DF" w14:textId="77777777" w:rsidR="001B1FB6" w:rsidRPr="003C1DF0" w:rsidRDefault="001B1FB6" w:rsidP="009A6F9A">
            <w:pPr>
              <w:jc w:val="center"/>
              <w:rPr>
                <w:rFonts w:cs="Arial"/>
                <w:sz w:val="22"/>
                <w:szCs w:val="22"/>
              </w:rPr>
            </w:pPr>
            <w:r w:rsidRPr="003C1DF0">
              <w:rPr>
                <w:rFonts w:cs="Arial"/>
                <w:sz w:val="22"/>
                <w:szCs w:val="22"/>
              </w:rPr>
              <w:t>Pregoeiro</w:t>
            </w:r>
          </w:p>
          <w:p w14:paraId="3F2C9776" w14:textId="77777777" w:rsidR="001B1FB6" w:rsidRPr="003C1DF0" w:rsidRDefault="001B1FB6" w:rsidP="009A6F9A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FFFFFF"/>
          </w:tcPr>
          <w:p w14:paraId="2CBB6A87" w14:textId="77777777" w:rsidR="001B1FB6" w:rsidRPr="003C1DF0" w:rsidRDefault="001B1FB6" w:rsidP="009A6F9A">
            <w:pPr>
              <w:jc w:val="center"/>
              <w:rPr>
                <w:rFonts w:cs="Arial"/>
                <w:sz w:val="22"/>
                <w:szCs w:val="22"/>
              </w:rPr>
            </w:pPr>
            <w:r w:rsidRPr="003C1DF0">
              <w:rPr>
                <w:rFonts w:cs="Arial"/>
                <w:sz w:val="22"/>
                <w:szCs w:val="22"/>
              </w:rPr>
              <w:t>_________________________</w:t>
            </w:r>
          </w:p>
          <w:p w14:paraId="6FAF647F" w14:textId="77777777" w:rsidR="00404591" w:rsidRPr="003C1DF0" w:rsidRDefault="00404591" w:rsidP="00404591">
            <w:pPr>
              <w:jc w:val="center"/>
              <w:rPr>
                <w:rFonts w:cs="Arial"/>
                <w:sz w:val="22"/>
                <w:szCs w:val="22"/>
              </w:rPr>
            </w:pPr>
            <w:r w:rsidRPr="003C1DF0">
              <w:rPr>
                <w:rFonts w:cs="Arial"/>
                <w:color w:val="000000"/>
                <w:sz w:val="22"/>
                <w:szCs w:val="22"/>
              </w:rPr>
              <w:t>JULIANA STUMPF MAYER</w:t>
            </w:r>
            <w:r w:rsidRPr="003C1DF0">
              <w:rPr>
                <w:rFonts w:cs="Arial"/>
                <w:sz w:val="22"/>
                <w:szCs w:val="22"/>
              </w:rPr>
              <w:t xml:space="preserve"> </w:t>
            </w:r>
          </w:p>
          <w:p w14:paraId="6DA51B09" w14:textId="0541FADF" w:rsidR="001B1FB6" w:rsidRPr="003C1DF0" w:rsidRDefault="001B1FB6" w:rsidP="009A6F9A">
            <w:pPr>
              <w:jc w:val="center"/>
              <w:rPr>
                <w:rFonts w:cs="Arial"/>
                <w:sz w:val="22"/>
                <w:szCs w:val="22"/>
              </w:rPr>
            </w:pPr>
            <w:r w:rsidRPr="003C1DF0">
              <w:rPr>
                <w:rFonts w:cs="Arial"/>
                <w:sz w:val="22"/>
                <w:szCs w:val="22"/>
              </w:rPr>
              <w:t>Membro da Comissão</w:t>
            </w:r>
          </w:p>
        </w:tc>
      </w:tr>
      <w:tr w:rsidR="001B1FB6" w:rsidRPr="003C1DF0" w14:paraId="5A72D800" w14:textId="77777777" w:rsidTr="009A6F9A">
        <w:trPr>
          <w:trHeight w:val="212"/>
          <w:jc w:val="center"/>
        </w:trPr>
        <w:tc>
          <w:tcPr>
            <w:tcW w:w="8499" w:type="dxa"/>
            <w:gridSpan w:val="2"/>
            <w:shd w:val="clear" w:color="auto" w:fill="FFFFFF"/>
          </w:tcPr>
          <w:p w14:paraId="2EBB171F" w14:textId="77777777" w:rsidR="001B1FB6" w:rsidRPr="003C1DF0" w:rsidRDefault="001B1FB6" w:rsidP="009A6F9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1B1FB6" w:rsidRPr="003C1DF0" w14:paraId="61CA1E24" w14:textId="77777777" w:rsidTr="009A6F9A">
        <w:trPr>
          <w:trHeight w:val="528"/>
          <w:jc w:val="center"/>
        </w:trPr>
        <w:tc>
          <w:tcPr>
            <w:tcW w:w="8499" w:type="dxa"/>
            <w:gridSpan w:val="2"/>
            <w:shd w:val="clear" w:color="auto" w:fill="FFFFFF"/>
          </w:tcPr>
          <w:p w14:paraId="02D56CBE" w14:textId="77777777" w:rsidR="001B1FB6" w:rsidRPr="003C1DF0" w:rsidRDefault="001B1FB6" w:rsidP="009A6F9A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  <w:p w14:paraId="50B96859" w14:textId="77777777" w:rsidR="001B1FB6" w:rsidRPr="003C1DF0" w:rsidRDefault="001B1FB6" w:rsidP="009A6F9A">
            <w:pPr>
              <w:jc w:val="center"/>
              <w:rPr>
                <w:rFonts w:cs="Arial"/>
                <w:sz w:val="22"/>
                <w:szCs w:val="22"/>
              </w:rPr>
            </w:pPr>
            <w:r w:rsidRPr="003C1DF0">
              <w:rPr>
                <w:rFonts w:cs="Arial"/>
                <w:sz w:val="22"/>
                <w:szCs w:val="22"/>
              </w:rPr>
              <w:t>______________________________</w:t>
            </w:r>
          </w:p>
          <w:p w14:paraId="7C95435D" w14:textId="28B7CDF9" w:rsidR="003C1DF0" w:rsidRPr="003C1DF0" w:rsidRDefault="003C1DF0" w:rsidP="009A6F9A">
            <w:pPr>
              <w:jc w:val="center"/>
              <w:rPr>
                <w:rFonts w:cs="Arial"/>
                <w:sz w:val="22"/>
                <w:szCs w:val="22"/>
              </w:rPr>
            </w:pPr>
            <w:r w:rsidRPr="003C1DF0">
              <w:rPr>
                <w:rFonts w:cs="Arial"/>
                <w:color w:val="000000"/>
                <w:sz w:val="22"/>
                <w:szCs w:val="22"/>
              </w:rPr>
              <w:t>WILSON UBIALLI</w:t>
            </w:r>
            <w:r w:rsidRPr="003C1DF0">
              <w:rPr>
                <w:rFonts w:cs="Arial"/>
                <w:sz w:val="22"/>
                <w:szCs w:val="22"/>
              </w:rPr>
              <w:t xml:space="preserve"> </w:t>
            </w:r>
          </w:p>
          <w:p w14:paraId="34815C99" w14:textId="301DA6D0" w:rsidR="001B1FB6" w:rsidRPr="003C1DF0" w:rsidRDefault="001B1FB6" w:rsidP="009A6F9A">
            <w:pPr>
              <w:jc w:val="center"/>
              <w:rPr>
                <w:rFonts w:cs="Arial"/>
                <w:sz w:val="22"/>
                <w:szCs w:val="22"/>
              </w:rPr>
            </w:pPr>
            <w:r w:rsidRPr="003C1DF0">
              <w:rPr>
                <w:rFonts w:cs="Arial"/>
                <w:sz w:val="22"/>
                <w:szCs w:val="22"/>
              </w:rPr>
              <w:t>Membro da Comissão</w:t>
            </w:r>
          </w:p>
        </w:tc>
      </w:tr>
    </w:tbl>
    <w:p w14:paraId="72206280" w14:textId="77777777" w:rsidR="00E5685F" w:rsidRPr="003C1DF0" w:rsidRDefault="00E5685F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57C1B052" w14:textId="77777777" w:rsidR="00E5685F" w:rsidRPr="003C1DF0" w:rsidRDefault="00E5685F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3C962F94" w14:textId="77777777" w:rsidR="00E5685F" w:rsidRPr="003C1DF0" w:rsidRDefault="00E5685F">
      <w:pPr>
        <w:rPr>
          <w:rFonts w:cs="Arial"/>
          <w:b/>
          <w:bCs/>
          <w:vanish/>
          <w:sz w:val="22"/>
          <w:szCs w:val="22"/>
        </w:rPr>
      </w:pPr>
    </w:p>
    <w:p w14:paraId="7DB9E8C5" w14:textId="77777777" w:rsidR="00E5685F" w:rsidRPr="003C1DF0" w:rsidRDefault="00E5685F">
      <w:pPr>
        <w:jc w:val="both"/>
        <w:rPr>
          <w:rFonts w:cs="Arial"/>
          <w:sz w:val="22"/>
          <w:szCs w:val="22"/>
        </w:rPr>
      </w:pPr>
    </w:p>
    <w:sectPr w:rsidR="00E5685F" w:rsidRPr="003C1DF0" w:rsidSect="001B1FB6">
      <w:footerReference w:type="default" r:id="rId6"/>
      <w:pgSz w:w="11906" w:h="16838"/>
      <w:pgMar w:top="3119" w:right="1107" w:bottom="709" w:left="1418" w:header="2694" w:footer="794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E808A" w14:textId="77777777" w:rsidR="00DB22F7" w:rsidRDefault="00DB22F7">
      <w:r>
        <w:separator/>
      </w:r>
    </w:p>
  </w:endnote>
  <w:endnote w:type="continuationSeparator" w:id="0">
    <w:p w14:paraId="088F3208" w14:textId="77777777" w:rsidR="00DB22F7" w:rsidRDefault="00DB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5550C" w14:textId="77777777" w:rsidR="00E5685F" w:rsidRDefault="004C76D3">
    <w:pPr>
      <w:pStyle w:val="Rodap"/>
      <w:jc w:val="right"/>
    </w:pPr>
    <w:r>
      <w:rPr>
        <w:rFonts w:ascii="Arial" w:hAnsi="Arial"/>
        <w:sz w:val="16"/>
      </w:rPr>
      <w:t xml:space="preserve">fls. </w:t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rPr>
        <w:rStyle w:val="Nmerodepgina"/>
        <w:rFonts w:ascii="Arial" w:hAnsi="Arial"/>
        <w:sz w:val="16"/>
      </w:rPr>
      <w:t>/</w:t>
    </w:r>
    <w:r>
      <w:fldChar w:fldCharType="begin"/>
    </w:r>
    <w:r>
      <w:instrText>NUMPAGES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2C31" w14:textId="77777777" w:rsidR="00DB22F7" w:rsidRDefault="00DB22F7">
      <w:r>
        <w:separator/>
      </w:r>
    </w:p>
  </w:footnote>
  <w:footnote w:type="continuationSeparator" w:id="0">
    <w:p w14:paraId="29B0E69A" w14:textId="77777777" w:rsidR="00DB22F7" w:rsidRDefault="00DB2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5F"/>
    <w:rsid w:val="00072134"/>
    <w:rsid w:val="001973BF"/>
    <w:rsid w:val="001B1FB6"/>
    <w:rsid w:val="002813B3"/>
    <w:rsid w:val="002A1F7D"/>
    <w:rsid w:val="003C1DF0"/>
    <w:rsid w:val="00404591"/>
    <w:rsid w:val="00455E7D"/>
    <w:rsid w:val="004C76D3"/>
    <w:rsid w:val="005E654B"/>
    <w:rsid w:val="0067657F"/>
    <w:rsid w:val="006966D9"/>
    <w:rsid w:val="006D1CE2"/>
    <w:rsid w:val="009230C2"/>
    <w:rsid w:val="00A14378"/>
    <w:rsid w:val="00A50CCB"/>
    <w:rsid w:val="00B576E8"/>
    <w:rsid w:val="00CC7BD6"/>
    <w:rsid w:val="00D70804"/>
    <w:rsid w:val="00DA34C1"/>
    <w:rsid w:val="00DB22F7"/>
    <w:rsid w:val="00E2573B"/>
    <w:rsid w:val="00E5685F"/>
    <w:rsid w:val="00E756A3"/>
    <w:rsid w:val="00EA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9DE5"/>
  <w15:docId w15:val="{8E940539-08C1-4B13-BA66-36487515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329"/>
    <w:rPr>
      <w:rFonts w:ascii="Arial" w:eastAsia="Times New Roman" w:hAnsi="Arial" w:cs="Times New Roman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semiHidden/>
    <w:qFormat/>
    <w:rsid w:val="00E8532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qFormat/>
    <w:rsid w:val="00E8532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semiHidden/>
    <w:qFormat/>
    <w:rsid w:val="00E8532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A097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514F1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semiHidden/>
    <w:rsid w:val="00E85329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semiHidden/>
    <w:rsid w:val="00E85329"/>
    <w:pPr>
      <w:tabs>
        <w:tab w:val="center" w:pos="4419"/>
        <w:tab w:val="right" w:pos="8838"/>
      </w:tabs>
    </w:pPr>
    <w:rPr>
      <w:rFonts w:ascii="Times New Roman" w:hAnsi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A097E"/>
    <w:rPr>
      <w:rFonts w:ascii="Segoe UI" w:hAnsi="Segoe UI" w:cs="Segoe UI"/>
      <w:sz w:val="18"/>
      <w:szCs w:val="18"/>
    </w:rPr>
  </w:style>
  <w:style w:type="paragraph" w:styleId="Recuodecorpodetexto2">
    <w:name w:val="Body Text Indent 2"/>
    <w:basedOn w:val="Normal"/>
    <w:link w:val="Recuodecorpodetexto2Char"/>
    <w:qFormat/>
    <w:rsid w:val="00514F1D"/>
    <w:pPr>
      <w:ind w:left="708"/>
      <w:jc w:val="both"/>
    </w:pPr>
    <w:rPr>
      <w:rFonts w:ascii="Times New Roman" w:hAnsi="Times New Roman"/>
      <w:b/>
      <w:bCs/>
    </w:rPr>
  </w:style>
  <w:style w:type="table" w:styleId="Tabelacomgrade">
    <w:name w:val="Table Grid"/>
    <w:basedOn w:val="Tabelanormal"/>
    <w:uiPriority w:val="59"/>
    <w:rsid w:val="00437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Carlos Alberto Maltauro</cp:lastModifiedBy>
  <cp:revision>8</cp:revision>
  <cp:lastPrinted>2024-10-21T12:05:00Z</cp:lastPrinted>
  <dcterms:created xsi:type="dcterms:W3CDTF">2024-08-22T19:12:00Z</dcterms:created>
  <dcterms:modified xsi:type="dcterms:W3CDTF">2026-03-27T19:11:00Z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